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color w:val="0e0e0e"/>
          <w:sz w:val="20"/>
          <w:szCs w:val="20"/>
        </w:rPr>
      </w:pPr>
      <w:r w:rsidDel="00000000" w:rsidR="00000000" w:rsidRPr="00000000">
        <w:rPr>
          <w:b w:val="1"/>
          <w:color w:val="0e0e0e"/>
          <w:sz w:val="20"/>
          <w:szCs w:val="20"/>
          <w:rtl w:val="0"/>
        </w:rPr>
        <w:t xml:space="preserve">Why Are We Making This Change?</w:t>
      </w:r>
    </w:p>
    <w:p w:rsidR="00000000" w:rsidDel="00000000" w:rsidP="00000000" w:rsidRDefault="00000000" w:rsidRPr="00000000" w14:paraId="00000002">
      <w:pPr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Effective communication is the backbone of a productive and engaged workplace. Today, we face challenges such as:</w:t>
      </w:r>
    </w:p>
    <w:p w:rsidR="00000000" w:rsidDel="00000000" w:rsidP="00000000" w:rsidRDefault="00000000" w:rsidRPr="00000000" w14:paraId="00000003">
      <w:pPr>
        <w:spacing w:before="180" w:lineRule="auto"/>
        <w:ind w:left="400" w:hanging="20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  <w:t xml:space="preserve">Fragmented communication channels causing missed updates.</w:t>
      </w:r>
    </w:p>
    <w:p w:rsidR="00000000" w:rsidDel="00000000" w:rsidP="00000000" w:rsidRDefault="00000000" w:rsidRPr="00000000" w14:paraId="00000004">
      <w:pPr>
        <w:spacing w:before="180" w:lineRule="auto"/>
        <w:ind w:left="400" w:hanging="20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  <w:t xml:space="preserve">Overreliance on email leading to inefficiencies.</w:t>
      </w:r>
    </w:p>
    <w:p w:rsidR="00000000" w:rsidDel="00000000" w:rsidP="00000000" w:rsidRDefault="00000000" w:rsidRPr="00000000" w14:paraId="00000005">
      <w:pPr>
        <w:spacing w:before="180" w:lineRule="auto"/>
        <w:ind w:left="400" w:hanging="20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  <w:t xml:space="preserve">Lack of visibility into who receives and acts on critical updates.</w:t>
      </w:r>
    </w:p>
    <w:p w:rsidR="00000000" w:rsidDel="00000000" w:rsidP="00000000" w:rsidRDefault="00000000" w:rsidRPr="00000000" w14:paraId="00000006">
      <w:pPr>
        <w:rPr>
          <w:color w:val="0e0e0e"/>
          <w:sz w:val="21"/>
          <w:szCs w:val="21"/>
        </w:rPr>
      </w:pP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The Solution: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 OurPeople, a streamlined platform designed to improve how we share information and stay connected.</w:t>
      </w:r>
    </w:p>
    <w:p w:rsidR="00000000" w:rsidDel="00000000" w:rsidP="00000000" w:rsidRDefault="00000000" w:rsidRPr="00000000" w14:paraId="00000007">
      <w:pPr>
        <w:rPr>
          <w:color w:val="0e0e0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0e0e0e"/>
          <w:sz w:val="20"/>
          <w:szCs w:val="20"/>
        </w:rPr>
      </w:pPr>
      <w:r w:rsidDel="00000000" w:rsidR="00000000" w:rsidRPr="00000000">
        <w:rPr>
          <w:b w:val="1"/>
          <w:color w:val="0e0e0e"/>
          <w:sz w:val="20"/>
          <w:szCs w:val="20"/>
          <w:rtl w:val="0"/>
        </w:rPr>
        <w:t xml:space="preserve">What Does This Change Mean for You?</w:t>
      </w:r>
    </w:p>
    <w:p w:rsidR="00000000" w:rsidDel="00000000" w:rsidP="00000000" w:rsidRDefault="00000000" w:rsidRPr="00000000" w14:paraId="00000009">
      <w:pPr>
        <w:spacing w:before="180" w:lineRule="auto"/>
        <w:ind w:left="400" w:hanging="200"/>
        <w:rPr>
          <w:b w:val="1"/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Employees:</w:t>
      </w:r>
    </w:p>
    <w:p w:rsidR="00000000" w:rsidDel="00000000" w:rsidP="00000000" w:rsidRDefault="00000000" w:rsidRPr="00000000" w14:paraId="0000000A">
      <w:pPr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Access clear, timely updates without sifting through cluttered inboxes.</w:t>
      </w:r>
    </w:p>
    <w:p w:rsidR="00000000" w:rsidDel="00000000" w:rsidP="00000000" w:rsidRDefault="00000000" w:rsidRPr="00000000" w14:paraId="0000000B">
      <w:pPr>
        <w:spacing w:before="180" w:lineRule="auto"/>
        <w:ind w:left="400" w:hanging="200"/>
        <w:rPr>
          <w:b w:val="1"/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Leaders &amp; Admins:</w:t>
      </w:r>
    </w:p>
    <w:p w:rsidR="00000000" w:rsidDel="00000000" w:rsidP="00000000" w:rsidRDefault="00000000" w:rsidRPr="00000000" w14:paraId="0000000C">
      <w:pPr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Deliver targeted, engaging messages and track their reach in real-time.</w:t>
      </w:r>
    </w:p>
    <w:p w:rsidR="00000000" w:rsidDel="00000000" w:rsidP="00000000" w:rsidRDefault="00000000" w:rsidRPr="00000000" w14:paraId="0000000D">
      <w:pPr>
        <w:spacing w:before="180" w:lineRule="auto"/>
        <w:ind w:left="400" w:hanging="200"/>
        <w:rPr>
          <w:b w:val="1"/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Teams:</w:t>
      </w:r>
    </w:p>
    <w:p w:rsidR="00000000" w:rsidDel="00000000" w:rsidP="00000000" w:rsidRDefault="00000000" w:rsidRPr="00000000" w14:paraId="0000000E">
      <w:pPr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Spend less time searching for information and more time collaborating.</w:t>
      </w:r>
    </w:p>
    <w:p w:rsidR="00000000" w:rsidDel="00000000" w:rsidP="00000000" w:rsidRDefault="00000000" w:rsidRPr="00000000" w14:paraId="0000000F">
      <w:pPr>
        <w:rPr>
          <w:color w:val="0e0e0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color w:val="0e0e0e"/>
          <w:sz w:val="20"/>
          <w:szCs w:val="20"/>
        </w:rPr>
      </w:pPr>
      <w:r w:rsidDel="00000000" w:rsidR="00000000" w:rsidRPr="00000000">
        <w:rPr>
          <w:b w:val="1"/>
          <w:color w:val="0e0e0e"/>
          <w:sz w:val="20"/>
          <w:szCs w:val="20"/>
          <w:rtl w:val="0"/>
        </w:rPr>
        <w:t xml:space="preserve">How We’re Supporting This Change</w:t>
      </w:r>
    </w:p>
    <w:p w:rsidR="00000000" w:rsidDel="00000000" w:rsidP="00000000" w:rsidRDefault="00000000" w:rsidRPr="00000000" w14:paraId="00000011">
      <w:pPr>
        <w:spacing w:before="180" w:lineRule="auto"/>
        <w:ind w:left="640" w:hanging="320"/>
        <w:rPr>
          <w:b w:val="1"/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1.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Training and Resources:</w:t>
      </w:r>
    </w:p>
    <w:p w:rsidR="00000000" w:rsidDel="00000000" w:rsidP="00000000" w:rsidRDefault="00000000" w:rsidRPr="00000000" w14:paraId="00000012">
      <w:pPr>
        <w:spacing w:before="180" w:lineRule="auto"/>
        <w:ind w:left="1000" w:hanging="50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  <w:t xml:space="preserve">Quick start guides, video tutorials, and live sessions.</w:t>
      </w:r>
    </w:p>
    <w:p w:rsidR="00000000" w:rsidDel="00000000" w:rsidP="00000000" w:rsidRDefault="00000000" w:rsidRPr="00000000" w14:paraId="00000013">
      <w:pPr>
        <w:spacing w:before="180" w:lineRule="auto"/>
        <w:ind w:left="640" w:hanging="320"/>
        <w:rPr>
          <w:b w:val="1"/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2.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Continuous Communication:</w:t>
      </w:r>
    </w:p>
    <w:p w:rsidR="00000000" w:rsidDel="00000000" w:rsidP="00000000" w:rsidRDefault="00000000" w:rsidRPr="00000000" w14:paraId="00000014">
      <w:pPr>
        <w:spacing w:before="180" w:lineRule="auto"/>
        <w:ind w:left="1000" w:hanging="50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  <w:t xml:space="preserve">Updates and tips to help you adapt seamlessly.</w:t>
      </w:r>
    </w:p>
    <w:p w:rsidR="00000000" w:rsidDel="00000000" w:rsidP="00000000" w:rsidRDefault="00000000" w:rsidRPr="00000000" w14:paraId="00000015">
      <w:pPr>
        <w:spacing w:before="180" w:lineRule="auto"/>
        <w:ind w:left="640" w:hanging="320"/>
        <w:rPr>
          <w:b w:val="1"/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3.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Open Feedback Channels:</w:t>
      </w:r>
    </w:p>
    <w:p w:rsidR="00000000" w:rsidDel="00000000" w:rsidP="00000000" w:rsidRDefault="00000000" w:rsidRPr="00000000" w14:paraId="00000016">
      <w:pPr>
        <w:spacing w:before="180" w:lineRule="auto"/>
        <w:ind w:left="1000" w:hanging="50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•</w:t>
        <w:tab/>
        <w:t xml:space="preserve">Share your thoughts to improve the experience.</w:t>
      </w:r>
    </w:p>
    <w:p w:rsidR="00000000" w:rsidDel="00000000" w:rsidP="00000000" w:rsidRDefault="00000000" w:rsidRPr="00000000" w14:paraId="00000017">
      <w:pPr>
        <w:spacing w:before="180" w:lineRule="auto"/>
        <w:ind w:left="1000" w:hanging="500"/>
        <w:rPr>
          <w:color w:val="0e0e0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color w:val="0e0e0e"/>
          <w:sz w:val="20"/>
          <w:szCs w:val="20"/>
        </w:rPr>
      </w:pPr>
      <w:r w:rsidDel="00000000" w:rsidR="00000000" w:rsidRPr="00000000">
        <w:rPr>
          <w:b w:val="1"/>
          <w:color w:val="0e0e0e"/>
          <w:sz w:val="20"/>
          <w:szCs w:val="20"/>
          <w:rtl w:val="0"/>
        </w:rPr>
        <w:t xml:space="preserve">Next Steps</w:t>
      </w:r>
    </w:p>
    <w:p w:rsidR="00000000" w:rsidDel="00000000" w:rsidP="00000000" w:rsidRDefault="00000000" w:rsidRPr="00000000" w14:paraId="00000019">
      <w:pPr>
        <w:spacing w:before="180" w:lineRule="auto"/>
        <w:ind w:left="640" w:hanging="32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1.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Leadership Onboarding: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 Ensure leaders are equipped to champion this change.</w:t>
      </w:r>
    </w:p>
    <w:p w:rsidR="00000000" w:rsidDel="00000000" w:rsidP="00000000" w:rsidRDefault="00000000" w:rsidRPr="00000000" w14:paraId="0000001A">
      <w:pPr>
        <w:spacing w:before="180" w:lineRule="auto"/>
        <w:ind w:left="640" w:hanging="32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2.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Team Rollout: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 Launch to all employees with guided support.</w:t>
      </w:r>
    </w:p>
    <w:p w:rsidR="00000000" w:rsidDel="00000000" w:rsidP="00000000" w:rsidRDefault="00000000" w:rsidRPr="00000000" w14:paraId="0000001B">
      <w:pPr>
        <w:spacing w:before="180" w:lineRule="auto"/>
        <w:ind w:left="640" w:hanging="320"/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ab/>
        <w:t xml:space="preserve">3.</w:t>
        <w:tab/>
      </w:r>
      <w:r w:rsidDel="00000000" w:rsidR="00000000" w:rsidRPr="00000000">
        <w:rPr>
          <w:b w:val="1"/>
          <w:color w:val="0e0e0e"/>
          <w:sz w:val="21"/>
          <w:szCs w:val="21"/>
          <w:rtl w:val="0"/>
        </w:rPr>
        <w:t xml:space="preserve">Feedback Loop: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 Gather input to refine the rollout process.</w:t>
      </w:r>
    </w:p>
    <w:p w:rsidR="00000000" w:rsidDel="00000000" w:rsidP="00000000" w:rsidRDefault="00000000" w:rsidRPr="00000000" w14:paraId="0000001C">
      <w:pPr>
        <w:spacing w:before="180" w:lineRule="auto"/>
        <w:ind w:left="640" w:hanging="320"/>
        <w:rPr>
          <w:color w:val="0e0e0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color w:val="0e0e0e"/>
          <w:sz w:val="23"/>
          <w:szCs w:val="23"/>
        </w:rPr>
      </w:pPr>
      <w:r w:rsidDel="00000000" w:rsidR="00000000" w:rsidRPr="00000000">
        <w:rPr>
          <w:b w:val="1"/>
          <w:color w:val="0e0e0e"/>
          <w:sz w:val="23"/>
          <w:szCs w:val="23"/>
          <w:rtl w:val="0"/>
        </w:rPr>
        <w:t xml:space="preserve">Together, Let’s Build a More Connected Workplace.</w:t>
      </w:r>
    </w:p>
    <w:p w:rsidR="00000000" w:rsidDel="00000000" w:rsidP="00000000" w:rsidRDefault="00000000" w:rsidRPr="00000000" w14:paraId="0000001E">
      <w:pPr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For questions or support, contact [Insert Contact Info].</w:t>
      </w:r>
    </w:p>
    <w:p w:rsidR="00000000" w:rsidDel="00000000" w:rsidP="00000000" w:rsidRDefault="00000000" w:rsidRPr="00000000" w14:paraId="0000001F">
      <w:pPr>
        <w:rPr>
          <w:color w:val="0e0e0e"/>
          <w:sz w:val="21"/>
          <w:szCs w:val="21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This version keeps it focused, actionable, and easy to digest in a single page while addressing the core elements of change management. Let me know if further adjustments are needed!</w:t>
      </w:r>
    </w:p>
    <w:p w:rsidR="00000000" w:rsidDel="00000000" w:rsidP="00000000" w:rsidRDefault="00000000" w:rsidRPr="00000000" w14:paraId="00000020">
      <w:pPr>
        <w:spacing w:before="180" w:lineRule="auto"/>
        <w:ind w:left="400" w:hanging="20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b w:val="1"/>
        <w:color w:val="0e0e0e"/>
        <w:sz w:val="23"/>
        <w:szCs w:val="23"/>
        <w:rtl w:val="0"/>
      </w:rPr>
      <w:t xml:space="preserve">Introducing OurPeople: A New Era of Team Communication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